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a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6E2211CB" w:rsidR="00AC69F3" w:rsidRDefault="00AC69F3" w:rsidP="0068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 (joint meeting with Education Scrutiny)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87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18C3804" w14:textId="77777777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</w:t>
            </w:r>
          </w:p>
          <w:p w14:paraId="2C2AEACD" w14:textId="5057A341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6A1A9F" w14:textId="77777777" w:rsidR="00156887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Allen, Barbara Bath, Debbie Duffell</w:t>
            </w:r>
          </w:p>
          <w:p w14:paraId="057E92D1" w14:textId="6219B23A" w:rsidR="00156887" w:rsidRPr="00AA22BE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517D225" w:rsidR="00156887" w:rsidRPr="00AA22BE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the service provision </w:t>
            </w:r>
          </w:p>
        </w:tc>
      </w:tr>
      <w:tr w:rsidR="00156887" w:rsidRPr="00B8453A" w14:paraId="46158C8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1182EC7A" w14:textId="77777777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B681B86" w14:textId="77777777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Family Wellbeing Service (formerly Wellbeing, Prevention and Early Help)</w:t>
            </w:r>
          </w:p>
          <w:p w14:paraId="66B6BB77" w14:textId="43BCA953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2B873" w14:textId="37B8BB48" w:rsidR="00156887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  <w:shd w:val="clear" w:color="auto" w:fill="auto"/>
          </w:tcPr>
          <w:p w14:paraId="19AABCB1" w14:textId="10DAF040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service provision including the Troubled Families Initiative agreed as at meeting in July 2017</w:t>
            </w:r>
          </w:p>
        </w:tc>
      </w:tr>
      <w:tr w:rsidR="00156887" w:rsidRPr="00B8453A" w14:paraId="6F39DA84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34127E76" w14:textId="77777777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35BF59" w14:textId="77777777" w:rsidR="00156887" w:rsidRDefault="00126735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Services Improvement Progress Update</w:t>
            </w:r>
          </w:p>
          <w:p w14:paraId="448A53A7" w14:textId="29179459" w:rsidR="006C14F0" w:rsidRDefault="006C14F0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B7FEE5" w14:textId="7115B36B" w:rsidR="00156887" w:rsidRDefault="00F7461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Allen, Barbara Bath</w:t>
            </w:r>
          </w:p>
        </w:tc>
        <w:tc>
          <w:tcPr>
            <w:tcW w:w="8080" w:type="dxa"/>
            <w:shd w:val="clear" w:color="auto" w:fill="auto"/>
          </w:tcPr>
          <w:p w14:paraId="72BA46C5" w14:textId="12099CC1" w:rsidR="00156887" w:rsidRDefault="00156887" w:rsidP="00126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126735">
              <w:rPr>
                <w:rFonts w:ascii="Arial" w:hAnsi="Arial" w:cs="Arial"/>
                <w:sz w:val="24"/>
                <w:szCs w:val="24"/>
              </w:rPr>
              <w:t>the improvement progress following the review item from 14 March 2018 meeting</w:t>
            </w:r>
          </w:p>
        </w:tc>
      </w:tr>
    </w:tbl>
    <w:p w14:paraId="7B0C1410" w14:textId="77777777" w:rsidR="006875B7" w:rsidRDefault="006875B7" w:rsidP="009C529B">
      <w:pPr>
        <w:rPr>
          <w:rFonts w:ascii="Arial" w:hAnsi="Arial" w:cs="Arial"/>
          <w:b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7DCF5C17" w14:textId="0FB264F1" w:rsidR="000D0CB1" w:rsidRPr="0033730A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 xml:space="preserve">Recruitment and retention of social workers – update from December meeting </w:t>
      </w:r>
    </w:p>
    <w:p w14:paraId="0BE2888A" w14:textId="564E7840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in response to overspend on Children's Services </w:t>
      </w:r>
    </w:p>
    <w:p w14:paraId="53771352" w14:textId="0DD76220" w:rsidR="00156887" w:rsidRDefault="0015688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YOT – consultation responses report to May Cabinet</w:t>
      </w:r>
    </w:p>
    <w:p w14:paraId="196AAB84" w14:textId="3B7A28B5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SCAYT+ - from budget proposals – savings recommendation update</w:t>
      </w:r>
    </w:p>
    <w:p w14:paraId="2DB2A19D" w14:textId="7300B755" w:rsidR="00DE7459" w:rsidRDefault="0015688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Consultation responses outcome from </w:t>
      </w:r>
      <w:r w:rsidR="00E84A0D">
        <w:rPr>
          <w:rFonts w:ascii="Arial" w:hAnsi="Arial" w:cs="Arial"/>
          <w:sz w:val="24"/>
          <w:szCs w:val="24"/>
        </w:rPr>
        <w:t>Child and Family Wellbeing Service</w:t>
      </w:r>
      <w:r>
        <w:rPr>
          <w:rFonts w:ascii="Arial" w:hAnsi="Arial" w:cs="Arial"/>
          <w:sz w:val="24"/>
          <w:szCs w:val="24"/>
        </w:rPr>
        <w:t xml:space="preserve"> – consultation due May/June with report to Cabinet Oct/Nov</w:t>
      </w:r>
    </w:p>
    <w:p w14:paraId="140540DA" w14:textId="376580DA" w:rsidR="00DE038E" w:rsidRPr="0033730A" w:rsidRDefault="00DE038E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 xml:space="preserve">Children's Partnership Board Review </w:t>
      </w:r>
      <w:r w:rsidR="0033730A">
        <w:rPr>
          <w:rFonts w:ascii="Arial" w:hAnsi="Arial" w:cs="Arial"/>
          <w:sz w:val="24"/>
          <w:szCs w:val="24"/>
        </w:rPr>
        <w:t>– July 2018</w:t>
      </w:r>
    </w:p>
    <w:p w14:paraId="088124A9" w14:textId="67A333EE" w:rsidR="0005271D" w:rsidRPr="0033730A" w:rsidRDefault="0005271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>Supporting pupils at school with medical conditions</w:t>
      </w:r>
      <w:r w:rsidR="006875B7" w:rsidRPr="0033730A">
        <w:rPr>
          <w:rFonts w:ascii="Arial" w:hAnsi="Arial" w:cs="Arial"/>
          <w:sz w:val="24"/>
          <w:szCs w:val="24"/>
        </w:rPr>
        <w:t xml:space="preserve"> task group</w:t>
      </w:r>
      <w:r w:rsidRPr="0033730A">
        <w:rPr>
          <w:rFonts w:ascii="Arial" w:hAnsi="Arial" w:cs="Arial"/>
          <w:sz w:val="24"/>
          <w:szCs w:val="24"/>
        </w:rPr>
        <w:t xml:space="preserve"> – CC Brown – draft report – to be scheduled for July 2018</w:t>
      </w:r>
    </w:p>
    <w:p w14:paraId="2844D0D7" w14:textId="46295889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Teenage suicide</w:t>
      </w:r>
    </w:p>
    <w:p w14:paraId="730C9E7F" w14:textId="2EB10C00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briefing note on Force Marriage</w:t>
      </w:r>
    </w:p>
    <w:p w14:paraId="2C1182EC" w14:textId="4EA0FD8C" w:rsidR="006875B7" w:rsidRPr="006875B7" w:rsidRDefault="006875B7" w:rsidP="00DE745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 children's services reviews</w:t>
      </w:r>
    </w:p>
    <w:p w14:paraId="30DDDA44" w14:textId="77777777" w:rsidR="00DE7459" w:rsidRPr="00DE7459" w:rsidRDefault="00DE7459" w:rsidP="006875B7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8"/>
      <w:footerReference w:type="default" r:id="rId9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5B5322B8" w:rsidR="00B8453A" w:rsidRDefault="00356B2B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5271D"/>
    <w:rsid w:val="000D0CB1"/>
    <w:rsid w:val="001233EF"/>
    <w:rsid w:val="00126735"/>
    <w:rsid w:val="00135EE1"/>
    <w:rsid w:val="00156887"/>
    <w:rsid w:val="001603FC"/>
    <w:rsid w:val="00170F5F"/>
    <w:rsid w:val="00183872"/>
    <w:rsid w:val="001927B4"/>
    <w:rsid w:val="001A2B27"/>
    <w:rsid w:val="001C591E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3730A"/>
    <w:rsid w:val="00356B2B"/>
    <w:rsid w:val="00360267"/>
    <w:rsid w:val="00380A8B"/>
    <w:rsid w:val="003945C5"/>
    <w:rsid w:val="004117F8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875B7"/>
    <w:rsid w:val="006A364E"/>
    <w:rsid w:val="006C14F0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874EC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3781"/>
    <w:rsid w:val="00B3755A"/>
    <w:rsid w:val="00B44C03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038E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7461A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DA7D-0FE3-446D-8D33-C70393A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48</cp:revision>
  <cp:lastPrinted>2017-07-05T09:30:00Z</cp:lastPrinted>
  <dcterms:created xsi:type="dcterms:W3CDTF">2017-07-10T11:20:00Z</dcterms:created>
  <dcterms:modified xsi:type="dcterms:W3CDTF">2018-05-08T11:45:00Z</dcterms:modified>
</cp:coreProperties>
</file>